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0" w:name="P47"/>
      <w:bookmarkEnd w:id="0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ДЕЯТЕЛЬНОСТИ: ОКАЗАНИЕ БЫТОВЫХ УСЛУГ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решений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от 15.12.2016 </w:t>
            </w:r>
            <w:hyperlink r:id="rId4" w:history="1">
              <w:r w:rsidRPr="00222746">
                <w:t>N 5/35</w:t>
              </w:r>
            </w:hyperlink>
            <w:r w:rsidRPr="00222746">
              <w:t xml:space="preserve">, от 27.02.2018 </w:t>
            </w:r>
            <w:hyperlink r:id="rId5" w:history="1">
              <w:r w:rsidRPr="00222746">
                <w:t>N 18/124</w:t>
              </w:r>
            </w:hyperlink>
            <w:r w:rsidRPr="00222746">
              <w:t>)</w:t>
            </w:r>
          </w:p>
        </w:tc>
        <w:bookmarkStart w:id="1" w:name="_GoBack"/>
        <w:bookmarkEnd w:id="1"/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79"/>
        <w:gridCol w:w="850"/>
        <w:gridCol w:w="850"/>
        <w:gridCol w:w="850"/>
        <w:gridCol w:w="850"/>
      </w:tblGrid>
      <w:tr w:rsidR="00222746" w:rsidRPr="00222746" w:rsidTr="005A13A9">
        <w:tc>
          <w:tcPr>
            <w:tcW w:w="119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Код по </w:t>
            </w:r>
            <w:hyperlink r:id="rId6" w:history="1">
              <w:r w:rsidRPr="00222746">
                <w:t>ОКВЭД2</w:t>
              </w:r>
            </w:hyperlink>
          </w:p>
        </w:tc>
        <w:tc>
          <w:tcPr>
            <w:tcW w:w="4479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Наименование вида экономической деятельности по </w:t>
            </w:r>
            <w:hyperlink r:id="rId7" w:history="1">
              <w:r w:rsidRPr="00222746">
                <w:t>ОКВЭД2</w:t>
              </w:r>
            </w:hyperlink>
          </w:p>
        </w:tc>
        <w:tc>
          <w:tcPr>
            <w:tcW w:w="3400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1191" w:type="dxa"/>
            <w:vMerge/>
          </w:tcPr>
          <w:p w:rsidR="00222746" w:rsidRPr="00222746" w:rsidRDefault="00222746" w:rsidP="005A13A9"/>
        </w:tc>
        <w:tc>
          <w:tcPr>
            <w:tcW w:w="4479" w:type="dxa"/>
            <w:vMerge/>
          </w:tcPr>
          <w:p w:rsidR="00222746" w:rsidRPr="00222746" w:rsidRDefault="00222746" w:rsidP="005A13A9"/>
        </w:tc>
        <w:tc>
          <w:tcPr>
            <w:tcW w:w="3400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населенные пункты района с численностью проживающих</w:t>
            </w:r>
          </w:p>
        </w:tc>
      </w:tr>
      <w:tr w:rsidR="00222746" w:rsidRPr="00222746" w:rsidTr="005A13A9">
        <w:tc>
          <w:tcPr>
            <w:tcW w:w="1191" w:type="dxa"/>
            <w:vMerge/>
          </w:tcPr>
          <w:p w:rsidR="00222746" w:rsidRPr="00222746" w:rsidRDefault="00222746" w:rsidP="005A13A9"/>
        </w:tc>
        <w:tc>
          <w:tcPr>
            <w:tcW w:w="4479" w:type="dxa"/>
            <w:vMerge/>
          </w:tcPr>
          <w:p w:rsidR="00222746" w:rsidRPr="00222746" w:rsidRDefault="00222746" w:rsidP="005A13A9"/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8 тысяч до 30 тысяч человек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2,1 тысячи до 8 тысяч человек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1 тысячи до 2,1 тыс. человек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менее 1 тыс. человек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3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6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8" w:history="1">
              <w:r w:rsidRPr="00222746">
                <w:t>13.92.2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9" w:history="1">
              <w:r w:rsidRPr="00222746">
                <w:t>13.99.4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0" w:history="1">
              <w:r w:rsidRPr="00222746">
                <w:t>14.11.2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одежды из кожи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1" w:history="1">
              <w:r w:rsidRPr="00222746">
                <w:t>14.13.3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и вязание прочей верхней одежды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2" w:history="1">
              <w:r w:rsidRPr="00222746">
                <w:t>14.19.5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3" w:history="1">
              <w:r w:rsidRPr="00222746">
                <w:t>14.20.2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меховых изделий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0,24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4" w:history="1">
              <w:r w:rsidRPr="00222746">
                <w:t>14.31.2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0,24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5" w:history="1">
              <w:r w:rsidRPr="00222746">
                <w:t>15.20.5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6" w:history="1">
              <w:r w:rsidRPr="00222746">
                <w:t>25.99.3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Изготовление готовых металлических </w:t>
            </w:r>
            <w:r w:rsidRPr="00222746">
              <w:lastRenderedPageBreak/>
              <w:t>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lastRenderedPageBreak/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0,76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7" w:history="1">
              <w:r w:rsidRPr="00222746">
                <w:t>42.21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8" w:history="1">
              <w:r w:rsidRPr="00222746">
                <w:t>43.21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электромонтажных работ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19" w:history="1">
              <w:r w:rsidRPr="00222746">
                <w:t>43.22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0" w:history="1">
              <w:r w:rsidRPr="00222746">
                <w:t>43.29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прочих строительно-монтажных работ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1" w:history="1">
              <w:r w:rsidRPr="00222746">
                <w:t>43.32.3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2" w:history="1">
              <w:r w:rsidRPr="00222746">
                <w:t>43.33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Работы по устройству покрытий полов и облицовке стен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3" w:history="1">
              <w:r w:rsidRPr="00222746">
                <w:t>43.34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малярных и стекольных работ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0,7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4" w:history="1">
              <w:r w:rsidRPr="00222746">
                <w:t>43.39</w:t>
              </w:r>
            </w:hyperlink>
            <w:r w:rsidRPr="00222746">
              <w:t xml:space="preserve"> </w:t>
            </w:r>
            <w:hyperlink w:anchor="P262" w:history="1">
              <w:r w:rsidRPr="00222746">
                <w:t>&lt;*&gt;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Производство прочих отделочных и завершающих работ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5" w:history="1">
              <w:r w:rsidRPr="00222746">
                <w:t>74.2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Услуги фотоателье, фото- и кинолабораторий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0,18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6" w:history="1">
              <w:r w:rsidRPr="00222746">
                <w:t>77.2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0,30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7" w:history="1">
              <w:r w:rsidRPr="00222746">
                <w:t>82.19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0,18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8" w:history="1">
              <w:r w:rsidRPr="00222746">
                <w:t>95.11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компьютеров и периферийного компьютерного оборудования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0,26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29" w:history="1">
              <w:r w:rsidRPr="00222746">
                <w:t>95.21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электронной бытовой техники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0,26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0" w:history="1">
              <w:r w:rsidRPr="00222746">
                <w:t>95.22.1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бытовой техники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0,26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1" w:history="1">
              <w:r w:rsidRPr="00222746">
                <w:t>95.24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мебели и предметов домашнего обихода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2" w:history="1">
              <w:r w:rsidRPr="00222746">
                <w:t>95.25.1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часов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3" w:history="1">
              <w:r w:rsidRPr="00222746">
                <w:t>95.29.1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одежды и текстильных изделий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4" w:history="1">
              <w:r w:rsidRPr="00222746">
                <w:t>95.29.11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одежды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5" w:history="1">
              <w:r w:rsidRPr="00222746">
                <w:t>95.29.41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предметов и изделий из металла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0,76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6" w:history="1">
              <w:r w:rsidRPr="00222746">
                <w:t>95.23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Ремонт обуви и прочих изделий из кожи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0,22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7" w:history="1">
              <w:r w:rsidRPr="00222746">
                <w:t>96.02.1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Предоставление парикмахерских услуг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8" w:history="1">
              <w:r w:rsidRPr="00222746">
                <w:t>96.02.2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Предоставление косметических услуг парикмахерскими и салонами красоты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</w:t>
            </w:r>
          </w:p>
        </w:tc>
      </w:tr>
      <w:tr w:rsidR="00222746" w:rsidRPr="00222746" w:rsidTr="005A13A9">
        <w:tc>
          <w:tcPr>
            <w:tcW w:w="119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hyperlink r:id="rId39" w:history="1">
              <w:r w:rsidRPr="00222746">
                <w:t>96.03</w:t>
              </w:r>
            </w:hyperlink>
          </w:p>
        </w:tc>
        <w:tc>
          <w:tcPr>
            <w:tcW w:w="4479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Организация похорон и предоставление связанных с ними услуг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0,95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0,57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0,48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0,33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--------------------------------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bookmarkStart w:id="2" w:name="P262"/>
      <w:bookmarkEnd w:id="2"/>
      <w:r w:rsidRPr="00222746">
        <w:t xml:space="preserve">&lt;*&gt; Услуги оказываются в рамках договора бытового подряда в соответствии со </w:t>
      </w:r>
      <w:hyperlink r:id="rId40" w:history="1">
        <w:r w:rsidRPr="00222746">
          <w:t>статьей 730</w:t>
        </w:r>
      </w:hyperlink>
      <w:r w:rsidRPr="00222746">
        <w:t xml:space="preserve"> Гражданского кодекса Российской Федерации (Собрание законодательства Российской Федерации, 1996, N 5, ст. 410). Базовая организация бытового обслуживания - организация, осуществляющая предпринимательскую деятельность по оказанию бытовых услуг физическим лицам. 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на 50 процентов - в первый год после получения профессии, при этом К2 не может быть меньше 0,05;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на 20 процентов - во второй год после получения профессии, при этом К2 не может быть меньше 0,05.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2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3" w:name="P275"/>
      <w:bookmarkEnd w:id="3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ДЕЯТЕЛЬНОСТИ: ОКАЗАНИЕ ВЕТЕРИНАРНЫХ УСЛУГ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41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N </w:t>
            </w:r>
            <w:r w:rsidRPr="00222746">
              <w:lastRenderedPageBreak/>
              <w:t>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lastRenderedPageBreak/>
              <w:t>Виды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ветеринарных услуг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3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4" w:name="P304"/>
      <w:bookmarkEnd w:id="4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ДЕЯТЕЛЬНОСТИ:</w:t>
      </w:r>
    </w:p>
    <w:p w:rsidR="00222746" w:rsidRPr="00222746" w:rsidRDefault="00222746" w:rsidP="00222746">
      <w:pPr>
        <w:pStyle w:val="ConsPlusTitle"/>
        <w:jc w:val="center"/>
      </w:pPr>
      <w:r w:rsidRPr="00222746">
        <w:t>ОКАЗАНИЕ УСЛУГ ПО РЕМОНТУ, ТЕХНИЧЕСКОМУ ОБСЛУЖИВАНИЮ</w:t>
      </w:r>
    </w:p>
    <w:p w:rsidR="00222746" w:rsidRPr="00222746" w:rsidRDefault="00222746" w:rsidP="00222746">
      <w:pPr>
        <w:pStyle w:val="ConsPlusTitle"/>
        <w:jc w:val="center"/>
      </w:pPr>
      <w:r w:rsidRPr="00222746">
        <w:t>И МОЙКЕ АВТОТРАНСПОРТНЫХ СРЕДСТВ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42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Виды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4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5" w:name="P334"/>
      <w:bookmarkEnd w:id="5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ДЕЯТЕЛЬНОСТИ: ОКАЗАНИЕ УСЛУГ ПО ПРЕДОСТАВЛЕНИЮ</w:t>
      </w:r>
    </w:p>
    <w:p w:rsidR="00222746" w:rsidRPr="00222746" w:rsidRDefault="00222746" w:rsidP="00222746">
      <w:pPr>
        <w:pStyle w:val="ConsPlusTitle"/>
        <w:jc w:val="center"/>
      </w:pPr>
      <w:r w:rsidRPr="00222746">
        <w:t>ВО ВРЕМЕННОЕ ВЛАДЕНИЕ (В ПОЛЬЗОВАНИЕ) МЕСТ ДЛЯ СТОЯНКИ</w:t>
      </w:r>
    </w:p>
    <w:p w:rsidR="00222746" w:rsidRPr="00222746" w:rsidRDefault="00222746" w:rsidP="00222746">
      <w:pPr>
        <w:pStyle w:val="ConsPlusTitle"/>
        <w:jc w:val="center"/>
      </w:pPr>
      <w:r w:rsidRPr="00222746">
        <w:t>АВТОТРАНСПОРТНЫХ СРЕДСТВ, А ТАКЖЕ ПО ХРАНЕНИЮ</w:t>
      </w:r>
    </w:p>
    <w:p w:rsidR="00222746" w:rsidRPr="00222746" w:rsidRDefault="00222746" w:rsidP="00222746">
      <w:pPr>
        <w:pStyle w:val="ConsPlusTitle"/>
        <w:jc w:val="center"/>
      </w:pPr>
      <w:r w:rsidRPr="00222746">
        <w:t>АВТОТРАНСПОРТНЫХ СРЕДСТВ НА ПЛАТНЫХ СТОЯНКАХ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(в ред. </w:t>
            </w:r>
            <w:hyperlink r:id="rId43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  <w:jc w:val="right"/>
            </w:pPr>
            <w:r w:rsidRPr="00222746">
              <w:t>Вид деятельности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0,25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5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6" w:name="P365"/>
      <w:bookmarkEnd w:id="6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ДЕЯТЕЛЬНОСТИ: ОКАЗАНИЕ АВТОТРАНСПОРТНЫХ УСЛУГ</w:t>
      </w:r>
    </w:p>
    <w:p w:rsidR="00222746" w:rsidRPr="00222746" w:rsidRDefault="00222746" w:rsidP="00222746">
      <w:pPr>
        <w:pStyle w:val="ConsPlusTitle"/>
        <w:jc w:val="center"/>
      </w:pPr>
      <w:r w:rsidRPr="00222746">
        <w:t>ПО ПЕРЕВОЗКЕ ГРУЗОВ И ПЕРЕВОЗКЕ ПАССАЖИРОВ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44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both"/>
            </w:pPr>
            <w:proofErr w:type="spellStart"/>
            <w:r w:rsidRPr="00222746">
              <w:t>КонсультантПлюс</w:t>
            </w:r>
            <w:proofErr w:type="spellEnd"/>
            <w:r w:rsidRPr="00222746">
              <w:t>: примечание.</w:t>
            </w:r>
          </w:p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В официальном тексте документа, видимо, допущена опечатка: имеются в виду слова "От 1 до 2 тыс. чел.", а не "От 1 до тыс. чел.".</w:t>
            </w:r>
          </w:p>
        </w:tc>
      </w:tr>
    </w:tbl>
    <w:p w:rsidR="00222746" w:rsidRPr="00222746" w:rsidRDefault="00222746" w:rsidP="002227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044"/>
        <w:gridCol w:w="964"/>
        <w:gridCol w:w="737"/>
        <w:gridCol w:w="850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4876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Виды автотранспортных услуг</w:t>
            </w:r>
          </w:p>
        </w:tc>
        <w:tc>
          <w:tcPr>
            <w:tcW w:w="3595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Населенные пункты с численностью проживающих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4876" w:type="dxa"/>
            <w:vMerge/>
          </w:tcPr>
          <w:p w:rsidR="00222746" w:rsidRPr="00222746" w:rsidRDefault="00222746" w:rsidP="005A13A9"/>
        </w:tc>
        <w:tc>
          <w:tcPr>
            <w:tcW w:w="104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От 8 тысяч до 30 тысяч человек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От 2 тысяч до 8 тысяч человек</w:t>
            </w:r>
          </w:p>
        </w:tc>
        <w:tc>
          <w:tcPr>
            <w:tcW w:w="73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От 1 до тыс. чел.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Менее 1 тыс. чел.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</w:t>
            </w:r>
          </w:p>
        </w:tc>
        <w:tc>
          <w:tcPr>
            <w:tcW w:w="4876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04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0,65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0,55</w:t>
            </w:r>
          </w:p>
        </w:tc>
        <w:tc>
          <w:tcPr>
            <w:tcW w:w="73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0,32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</w:t>
            </w:r>
          </w:p>
        </w:tc>
        <w:tc>
          <w:tcPr>
            <w:tcW w:w="4876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04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73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85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07"/>
        <w:gridCol w:w="907"/>
        <w:gridCol w:w="907"/>
        <w:gridCol w:w="907"/>
        <w:gridCol w:w="907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969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Виды автотранспортных услуг</w:t>
            </w:r>
          </w:p>
        </w:tc>
        <w:tc>
          <w:tcPr>
            <w:tcW w:w="4535" w:type="dxa"/>
            <w:gridSpan w:val="5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Грузоподъемность транспортных средств (тонн)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969" w:type="dxa"/>
            <w:vMerge/>
          </w:tcPr>
          <w:p w:rsidR="00222746" w:rsidRPr="00222746" w:rsidRDefault="00222746" w:rsidP="005A13A9"/>
        </w:tc>
        <w:tc>
          <w:tcPr>
            <w:tcW w:w="90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свыше 10 т</w:t>
            </w:r>
          </w:p>
        </w:tc>
        <w:tc>
          <w:tcPr>
            <w:tcW w:w="90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до 10 т</w:t>
            </w:r>
          </w:p>
        </w:tc>
        <w:tc>
          <w:tcPr>
            <w:tcW w:w="90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до 5 т</w:t>
            </w:r>
          </w:p>
        </w:tc>
        <w:tc>
          <w:tcPr>
            <w:tcW w:w="90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до 3 т</w:t>
            </w:r>
          </w:p>
        </w:tc>
        <w:tc>
          <w:tcPr>
            <w:tcW w:w="90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до 1 т</w:t>
            </w:r>
          </w:p>
        </w:tc>
      </w:tr>
      <w:tr w:rsidR="00222746" w:rsidRPr="00222746" w:rsidTr="005A13A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3.</w:t>
            </w:r>
          </w:p>
        </w:tc>
        <w:tc>
          <w:tcPr>
            <w:tcW w:w="3969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0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0,88</w:t>
            </w:r>
          </w:p>
        </w:tc>
        <w:tc>
          <w:tcPr>
            <w:tcW w:w="90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0,79</w:t>
            </w:r>
          </w:p>
        </w:tc>
        <w:tc>
          <w:tcPr>
            <w:tcW w:w="90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0,71</w:t>
            </w:r>
          </w:p>
        </w:tc>
        <w:tc>
          <w:tcPr>
            <w:tcW w:w="907" w:type="dxa"/>
            <w:tcBorders>
              <w:top w:val="nil"/>
            </w:tcBorders>
          </w:tcPr>
          <w:p w:rsidR="00222746" w:rsidRPr="00222746" w:rsidRDefault="00222746" w:rsidP="005A13A9">
            <w:pPr>
              <w:pStyle w:val="ConsPlusNormal"/>
            </w:pPr>
            <w:r w:rsidRPr="00222746">
              <w:t>0,62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6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7" w:name="P421"/>
      <w:bookmarkEnd w:id="7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РОЗНИЧНОЙ ТОРГОВЛИ,</w:t>
      </w:r>
    </w:p>
    <w:p w:rsidR="00222746" w:rsidRPr="00222746" w:rsidRDefault="00222746" w:rsidP="00222746">
      <w:pPr>
        <w:pStyle w:val="ConsPlusTitle"/>
        <w:jc w:val="center"/>
      </w:pPr>
      <w:r w:rsidRPr="00222746">
        <w:t>ОСУЩЕСТВЛЯЕМОЙ ЧЕРЕЗ ОБЪЕКТЫ СТАЦИОНАРНОЙ ТОРГОВОЙ СЕТИ,</w:t>
      </w:r>
    </w:p>
    <w:p w:rsidR="00222746" w:rsidRPr="00222746" w:rsidRDefault="00222746" w:rsidP="00222746">
      <w:pPr>
        <w:pStyle w:val="ConsPlusTitle"/>
        <w:jc w:val="center"/>
      </w:pPr>
      <w:r w:rsidRPr="00222746">
        <w:t>ИМЕЮЩИЕ ТОРГОВЫЕ ЗАЛЫ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решений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от 25.11.2015 </w:t>
            </w:r>
            <w:hyperlink r:id="rId45" w:history="1">
              <w:r w:rsidRPr="00222746">
                <w:t>N 54/395</w:t>
              </w:r>
            </w:hyperlink>
            <w:r w:rsidRPr="00222746">
              <w:t xml:space="preserve">, от 15.12.2016 </w:t>
            </w:r>
            <w:hyperlink r:id="rId46" w:history="1">
              <w:r w:rsidRPr="00222746">
                <w:t>N 5/35</w:t>
              </w:r>
            </w:hyperlink>
            <w:r w:rsidRPr="00222746">
              <w:t xml:space="preserve">, от 27.02.2018 </w:t>
            </w:r>
            <w:hyperlink r:id="rId47" w:history="1">
              <w:r w:rsidRPr="00222746">
                <w:t>N 18/124</w:t>
              </w:r>
            </w:hyperlink>
            <w:r w:rsidRPr="00222746">
              <w:t>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680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294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Группы товаров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680" w:type="dxa"/>
            <w:vMerge/>
          </w:tcPr>
          <w:p w:rsidR="00222746" w:rsidRPr="00222746" w:rsidRDefault="00222746" w:rsidP="005A13A9"/>
        </w:tc>
        <w:tc>
          <w:tcPr>
            <w:tcW w:w="294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Непродовольственные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Меха и меховые изделия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0,12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Печатные издания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2.5.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Электротовары, </w:t>
            </w:r>
            <w:proofErr w:type="spellStart"/>
            <w:r w:rsidRPr="00222746">
              <w:t>телерадиотовары</w:t>
            </w:r>
            <w:proofErr w:type="spellEnd"/>
            <w:r w:rsidRPr="00222746">
              <w:t>, прочие культтовары, стройматериалы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2.6.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2.7.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Велосипеды и мотоциклы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2.8.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0,95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0,85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0,75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0,6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2.9.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Ювелирные изделия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0,55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2.10.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Семена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0,08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Мебель, ковры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0,23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0,14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0,05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2.15.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 xml:space="preserve">Абзац исключен с 1 января 2017 года. - </w:t>
      </w:r>
      <w:hyperlink r:id="rId48" w:history="1">
        <w:r w:rsidRPr="00222746">
          <w:t>Решение</w:t>
        </w:r>
      </w:hyperlink>
      <w:r w:rsidRPr="00222746">
        <w:t xml:space="preserve"> </w:t>
      </w:r>
      <w:proofErr w:type="spellStart"/>
      <w:r w:rsidRPr="00222746">
        <w:t>Уржумской</w:t>
      </w:r>
      <w:proofErr w:type="spellEnd"/>
      <w:r w:rsidRPr="00222746">
        <w:t xml:space="preserve"> районной Думы Кировской области от 15.12.2016 N 5/35.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7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8" w:name="P557"/>
      <w:bookmarkEnd w:id="8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РОЗНИЧНОЙ ТОРГОВЛИ,</w:t>
      </w:r>
    </w:p>
    <w:p w:rsidR="00222746" w:rsidRPr="00222746" w:rsidRDefault="00222746" w:rsidP="00222746">
      <w:pPr>
        <w:pStyle w:val="ConsPlusTitle"/>
        <w:jc w:val="center"/>
      </w:pPr>
      <w:r w:rsidRPr="00222746">
        <w:t>ОСУЩЕСТВЛЯЕМОЙ ЧЕРЕЗ ОБЪЕКТЫ СТАЦИОНАРНОЙ ТОРГОВОЙ СЕТИ,</w:t>
      </w:r>
    </w:p>
    <w:p w:rsidR="00222746" w:rsidRPr="00222746" w:rsidRDefault="00222746" w:rsidP="00222746">
      <w:pPr>
        <w:pStyle w:val="ConsPlusTitle"/>
        <w:jc w:val="center"/>
      </w:pPr>
      <w:r w:rsidRPr="00222746">
        <w:t>НЕ ИМЕЮЩИЕ ТОРГОВЫХ ЗАЛОВ, А ТАКЖЕ ЧЕРЕЗ ОБЪЕКТЫ</w:t>
      </w:r>
    </w:p>
    <w:p w:rsidR="00222746" w:rsidRPr="00222746" w:rsidRDefault="00222746" w:rsidP="00222746">
      <w:pPr>
        <w:pStyle w:val="ConsPlusTitle"/>
        <w:jc w:val="center"/>
      </w:pPr>
      <w:r w:rsidRPr="00222746">
        <w:t>НЕСТАЦИОНАРНОЙ ТОРГОВОЙ СЕТИ (ПЛОЩАДЬ ТОРГОВОГО МЕСТА</w:t>
      </w:r>
    </w:p>
    <w:p w:rsidR="00222746" w:rsidRPr="00222746" w:rsidRDefault="00222746" w:rsidP="00222746">
      <w:pPr>
        <w:pStyle w:val="ConsPlusTitle"/>
        <w:jc w:val="center"/>
      </w:pPr>
      <w:r w:rsidRPr="00222746">
        <w:t>НЕ ПРЕВЫШАЕТ 5 КВАДРАТНЫХ МЕТРОВ)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решений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от 15.12.2016 </w:t>
            </w:r>
            <w:hyperlink r:id="rId49" w:history="1">
              <w:r w:rsidRPr="00222746">
                <w:t>N 5/35</w:t>
              </w:r>
            </w:hyperlink>
            <w:r w:rsidRPr="00222746">
              <w:t xml:space="preserve">, от 27.02.2018 </w:t>
            </w:r>
            <w:hyperlink r:id="rId50" w:history="1">
              <w:r w:rsidRPr="00222746">
                <w:t>N 18/124</w:t>
              </w:r>
            </w:hyperlink>
            <w:r w:rsidRPr="00222746">
              <w:t>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Группы товаров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товары, включая подакцизные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торговля запрещена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Табачные изделия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0,48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Овощи и фрукты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Меха и меховые изделия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0,98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0,43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Синтетические моющие средства, мыло хозяйственное и туалетное, парфюмерно-</w:t>
            </w:r>
            <w:r w:rsidRPr="00222746">
              <w:lastRenderedPageBreak/>
              <w:t>косметические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2.4.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2.5.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Печатные издания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2.6.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0,62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2.7.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Электротовары, </w:t>
            </w:r>
            <w:proofErr w:type="spellStart"/>
            <w:r w:rsidRPr="00222746">
              <w:t>телерадиотовары</w:t>
            </w:r>
            <w:proofErr w:type="spellEnd"/>
            <w:r w:rsidRPr="00222746">
              <w:t>, прочие культтовары, стройматериалы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2.8.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0,95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2.9.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Транспортные средства (кроме велосипедов)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торговля запрещена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2.10.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Ювелирные изделия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торговля запрещена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Семена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Живые цветы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Лекарственные средства, медицинские товары и оптика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0,62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2.15.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0,09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2.16.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Мебель, ковры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2.17.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2.18.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 xml:space="preserve">Абзац исключен с 1 января 2017 года. - </w:t>
      </w:r>
      <w:hyperlink r:id="rId51" w:history="1">
        <w:r w:rsidRPr="00222746">
          <w:t>Решение</w:t>
        </w:r>
      </w:hyperlink>
      <w:r w:rsidRPr="00222746">
        <w:t xml:space="preserve"> </w:t>
      </w:r>
      <w:proofErr w:type="spellStart"/>
      <w:r w:rsidRPr="00222746">
        <w:t>Уржумской</w:t>
      </w:r>
      <w:proofErr w:type="spellEnd"/>
      <w:r w:rsidRPr="00222746">
        <w:t xml:space="preserve"> районной Думы Кировской области от 15.12.2016 N 5/35.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8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9" w:name="P721"/>
      <w:bookmarkEnd w:id="9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РОЗНИЧНОЙ ТОРГОВЛИ,</w:t>
      </w:r>
    </w:p>
    <w:p w:rsidR="00222746" w:rsidRPr="00222746" w:rsidRDefault="00222746" w:rsidP="00222746">
      <w:pPr>
        <w:pStyle w:val="ConsPlusTitle"/>
        <w:jc w:val="center"/>
      </w:pPr>
      <w:r w:rsidRPr="00222746">
        <w:t>ОСУЩЕСТВЛЯЕМОЙ ЧЕРЕЗ ОБЪЕКТЫ СТАЦИОНАРНОЙ ТОРГОВОЙ СЕТИ,</w:t>
      </w:r>
    </w:p>
    <w:p w:rsidR="00222746" w:rsidRPr="00222746" w:rsidRDefault="00222746" w:rsidP="00222746">
      <w:pPr>
        <w:pStyle w:val="ConsPlusTitle"/>
        <w:jc w:val="center"/>
      </w:pPr>
      <w:r w:rsidRPr="00222746">
        <w:t>НЕ ИМЕЮЩИЕ ТОРГОВЫХ ЗАЛОВ, А ТАКЖЕ ЧЕРЕЗ ОБЪЕКТЫ</w:t>
      </w:r>
    </w:p>
    <w:p w:rsidR="00222746" w:rsidRPr="00222746" w:rsidRDefault="00222746" w:rsidP="00222746">
      <w:pPr>
        <w:pStyle w:val="ConsPlusTitle"/>
        <w:jc w:val="center"/>
      </w:pPr>
      <w:r w:rsidRPr="00222746">
        <w:t>НЕСТАЦИОНАРНОЙ ТОРГОВОЙ СЕТИ (ПЛОЩАДЬ ТОРГОВОГО МЕСТА</w:t>
      </w:r>
    </w:p>
    <w:p w:rsidR="00222746" w:rsidRPr="00222746" w:rsidRDefault="00222746" w:rsidP="00222746">
      <w:pPr>
        <w:pStyle w:val="ConsPlusTitle"/>
        <w:jc w:val="center"/>
      </w:pPr>
      <w:r w:rsidRPr="00222746">
        <w:t>ПРЕВЫШАЕТ 5 КВАДРАТНЫХ МЕТРОВ)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решений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от 15.12.2016 </w:t>
            </w:r>
            <w:hyperlink r:id="rId52" w:history="1">
              <w:r w:rsidRPr="00222746">
                <w:t>N 5/35</w:t>
              </w:r>
            </w:hyperlink>
            <w:r w:rsidRPr="00222746">
              <w:t xml:space="preserve">, от 27.02.2018 </w:t>
            </w:r>
            <w:hyperlink r:id="rId53" w:history="1">
              <w:r w:rsidRPr="00222746">
                <w:t>N 18/124</w:t>
              </w:r>
            </w:hyperlink>
            <w:r w:rsidRPr="00222746">
              <w:t>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680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294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Группы товаров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680" w:type="dxa"/>
            <w:vMerge/>
          </w:tcPr>
          <w:p w:rsidR="00222746" w:rsidRPr="00222746" w:rsidRDefault="00222746" w:rsidP="005A13A9"/>
        </w:tc>
        <w:tc>
          <w:tcPr>
            <w:tcW w:w="294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lastRenderedPageBreak/>
              <w:t>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0,12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Овощи и фрукты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Непродовольственные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2.3.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Печатные издания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2.4.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Электротовары, </w:t>
            </w:r>
            <w:proofErr w:type="spellStart"/>
            <w:r w:rsidRPr="00222746">
              <w:t>телерадиотовары</w:t>
            </w:r>
            <w:proofErr w:type="spellEnd"/>
            <w:r w:rsidRPr="00222746">
              <w:t>, прочие культтовары, стройматериалы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2.5.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2.6.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Семена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2.7.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0,20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2.8.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2.9.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 xml:space="preserve">Абзац исключен с 1 января 2017 года. - </w:t>
      </w:r>
      <w:hyperlink r:id="rId54" w:history="1">
        <w:r w:rsidRPr="00222746">
          <w:t>Решение</w:t>
        </w:r>
      </w:hyperlink>
      <w:r w:rsidRPr="00222746">
        <w:t xml:space="preserve"> </w:t>
      </w:r>
      <w:proofErr w:type="spellStart"/>
      <w:r w:rsidRPr="00222746">
        <w:t>Уржумской</w:t>
      </w:r>
      <w:proofErr w:type="spellEnd"/>
      <w:r w:rsidRPr="00222746">
        <w:t xml:space="preserve"> районной Думы Кировской области от 15.12.2016 N 5/35.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lastRenderedPageBreak/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9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0" w:name="P829"/>
      <w:bookmarkEnd w:id="10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РАЗВОЗНОЙ И РАЗНОСНОЙ РОЗНИЧНОЙ ТОРГОВЛИ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решений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от 15.12.2016 </w:t>
            </w:r>
            <w:hyperlink r:id="rId55" w:history="1">
              <w:r w:rsidRPr="00222746">
                <w:t>N 5/35</w:t>
              </w:r>
            </w:hyperlink>
            <w:r w:rsidRPr="00222746">
              <w:t xml:space="preserve">, от 27.02.2018 </w:t>
            </w:r>
            <w:hyperlink r:id="rId56" w:history="1">
              <w:r w:rsidRPr="00222746">
                <w:t>N 18/124</w:t>
              </w:r>
            </w:hyperlink>
            <w:r w:rsidRPr="00222746">
              <w:t>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680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294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Группы товаров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680" w:type="dxa"/>
            <w:vMerge/>
          </w:tcPr>
          <w:p w:rsidR="00222746" w:rsidRPr="00222746" w:rsidRDefault="00222746" w:rsidP="005A13A9"/>
        </w:tc>
        <w:tc>
          <w:tcPr>
            <w:tcW w:w="294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товары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0,27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Продовольственные подакцизные товары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торговля запрещена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  <w:outlineLvl w:val="1"/>
            </w:pPr>
            <w:r w:rsidRPr="00222746">
              <w:t>2.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0,61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0,27</w:t>
            </w:r>
          </w:p>
        </w:tc>
      </w:tr>
      <w:tr w:rsidR="00222746" w:rsidRPr="00222746" w:rsidTr="005A13A9">
        <w:tc>
          <w:tcPr>
            <w:tcW w:w="680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2.1.</w:t>
            </w:r>
          </w:p>
        </w:tc>
        <w:tc>
          <w:tcPr>
            <w:tcW w:w="294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Товары бытовой химии, включающие в себя спиртосодержащую </w:t>
            </w:r>
            <w:r w:rsidRPr="00222746">
              <w:lastRenderedPageBreak/>
              <w:t>продукцию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 xml:space="preserve">Абзац исключен с 1 января 2017 года. - </w:t>
      </w:r>
      <w:hyperlink r:id="rId57" w:history="1">
        <w:r w:rsidRPr="00222746">
          <w:t>Решение</w:t>
        </w:r>
      </w:hyperlink>
      <w:r w:rsidRPr="00222746">
        <w:t xml:space="preserve"> </w:t>
      </w:r>
      <w:proofErr w:type="spellStart"/>
      <w:r w:rsidRPr="00222746">
        <w:t>Уржумской</w:t>
      </w:r>
      <w:proofErr w:type="spellEnd"/>
      <w:r w:rsidRPr="00222746">
        <w:t xml:space="preserve"> районной Думы Кировской области от 15.12.2016 N 5/35.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10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1" w:name="P875"/>
      <w:bookmarkEnd w:id="11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ОБЩЕСТВЕННОГО ПИТАНИЯ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ЧЕРЕЗ ОБЪЕКТЫ ОРГАНИЗАЦИИ ОБЩЕСТВЕННОГО ПИТАНИЯ,</w:t>
      </w:r>
    </w:p>
    <w:p w:rsidR="00222746" w:rsidRPr="00222746" w:rsidRDefault="00222746" w:rsidP="00222746">
      <w:pPr>
        <w:pStyle w:val="ConsPlusTitle"/>
        <w:jc w:val="center"/>
      </w:pPr>
      <w:r w:rsidRPr="00222746">
        <w:t>ИМЕЮЩИЕ ЗАЛЫ ОБСЛУЖИВАНИЯ ПОСЕТИТЕЛЕЙ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58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Виды деятельности в сфере общественного питания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ресторанов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0,19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2.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кафе, баров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0,19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3.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столовых общедоступных без реализации алкогольной продукции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4.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столовых по месту работы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0,04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5.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Деятельность закусочных, </w:t>
            </w:r>
            <w:r w:rsidRPr="00222746">
              <w:lastRenderedPageBreak/>
              <w:t>столовых, буфетов с реализацией алкогольной продукции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lastRenderedPageBreak/>
              <w:t>0,28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0,18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lastRenderedPageBreak/>
              <w:t>6.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буфетов без реализации алкогольной продукции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0,04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7.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Деятельность магазинов (отделов) кулинарии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0,07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22746" w:rsidRPr="00222746" w:rsidRDefault="00222746" w:rsidP="00222746">
      <w:pPr>
        <w:pStyle w:val="ConsPlusNormal"/>
        <w:spacing w:before="240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11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2" w:name="P943"/>
      <w:bookmarkEnd w:id="12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ОКАЗАНИЯ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УСЛУГ ОБЩЕСТВЕННОГО ПИТАНИЯ, ОСУЩЕСТВЛЯЕМЫХ</w:t>
      </w:r>
    </w:p>
    <w:p w:rsidR="00222746" w:rsidRPr="00222746" w:rsidRDefault="00222746" w:rsidP="00222746">
      <w:pPr>
        <w:pStyle w:val="ConsPlusTitle"/>
        <w:jc w:val="center"/>
      </w:pPr>
      <w:r w:rsidRPr="00222746">
        <w:t>ЧЕРЕЗ ОБЪЕКТЫ ОРГАНИЗАЦИИ ОБЩЕСТВЕННОГО ПИТАНИЯ,</w:t>
      </w:r>
    </w:p>
    <w:p w:rsidR="00222746" w:rsidRPr="00222746" w:rsidRDefault="00222746" w:rsidP="00222746">
      <w:pPr>
        <w:pStyle w:val="ConsPlusTitle"/>
        <w:jc w:val="center"/>
      </w:pPr>
      <w:r w:rsidRPr="00222746">
        <w:t>НЕ ИМЕЮЩИЕ ЗАЛА ОБСЛУЖИВАНИЯ ПОСЕТИТЕЛЕЙ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59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Виды деятельности в сфере общественного питания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Оказание услуг общественного питания, осуществляемых через </w:t>
            </w:r>
            <w:r w:rsidRPr="00222746">
              <w:lastRenderedPageBreak/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lastRenderedPageBreak/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0,20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12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3" w:name="P974"/>
      <w:bookmarkEnd w:id="13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РАСПРОСТРАНЕНИЯ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НАРУЖНОЙ РЕКЛАМЫ С ИСПОЛЬЗОВАНИЕМ РЕКЛАМНЫХ КОНСТРУКЦИЙ</w:t>
      </w:r>
    </w:p>
    <w:p w:rsidR="00222746" w:rsidRPr="00222746" w:rsidRDefault="00222746" w:rsidP="00222746">
      <w:pPr>
        <w:pStyle w:val="ConsPlusTitle"/>
        <w:jc w:val="center"/>
      </w:pPr>
      <w:r w:rsidRPr="00222746">
        <w:t>(ЗА ИСКЛЮЧЕНИЕМ РЕКЛАМНЫХ КОНСТРУКЦИЙ С АВТОМАТИЧЕСКОЙ</w:t>
      </w:r>
    </w:p>
    <w:p w:rsidR="00222746" w:rsidRPr="00222746" w:rsidRDefault="00222746" w:rsidP="00222746">
      <w:pPr>
        <w:pStyle w:val="ConsPlusTitle"/>
        <w:jc w:val="center"/>
      </w:pPr>
      <w:r w:rsidRPr="00222746">
        <w:t>СМЕНОЙ ИЗОБРАЖЕНИЯ И ЭЛЕКТРОННЫХ ТАБЛО)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0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0,23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13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4" w:name="P1005"/>
      <w:bookmarkEnd w:id="14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РАСПРОСТРАНЕНИЯ НАРУЖНОЙ</w:t>
      </w:r>
    </w:p>
    <w:p w:rsidR="00222746" w:rsidRPr="00222746" w:rsidRDefault="00222746" w:rsidP="00222746">
      <w:pPr>
        <w:pStyle w:val="ConsPlusTitle"/>
        <w:jc w:val="center"/>
      </w:pPr>
      <w:r w:rsidRPr="00222746">
        <w:t>РЕКЛАМЫ С ИСПОЛЬЗОВАНИЕМ РЕКЛАМНЫХ КОНСТРУКЦИЙ</w:t>
      </w:r>
    </w:p>
    <w:p w:rsidR="00222746" w:rsidRPr="00222746" w:rsidRDefault="00222746" w:rsidP="00222746">
      <w:pPr>
        <w:pStyle w:val="ConsPlusTitle"/>
        <w:jc w:val="center"/>
      </w:pPr>
      <w:r w:rsidRPr="00222746">
        <w:t>С АВТОМАТИЧЕСКОЙ СМЕНОЙ ИЗОБРАЖЕНИЯ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1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14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5" w:name="P1035"/>
      <w:bookmarkEnd w:id="15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РАСПРОСТРАНЕНИЯ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НАРУЖНОЙ РЕКЛАМЫ ПОСРЕДСТВОМ ЭЛЕКТРОННОГО ТАБЛО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2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населенные </w:t>
            </w:r>
            <w:r w:rsidRPr="00222746">
              <w:lastRenderedPageBreak/>
              <w:t>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 xml:space="preserve">населенные </w:t>
            </w:r>
            <w:r w:rsidRPr="00222746">
              <w:lastRenderedPageBreak/>
              <w:t>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 xml:space="preserve">населенные </w:t>
            </w:r>
            <w:r w:rsidRPr="00222746">
              <w:lastRenderedPageBreak/>
              <w:t>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 xml:space="preserve">населенные </w:t>
            </w:r>
            <w:r w:rsidRPr="00222746">
              <w:lastRenderedPageBreak/>
              <w:t>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lastRenderedPageBreak/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Распространение наружной рекламы посредством электронного табло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0,45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0,35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15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6" w:name="P1064"/>
      <w:bookmarkEnd w:id="16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РАЗМЕЩЕНИЯ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РЕКЛАМЫ С ИСПОЛЬЗОВАНИЕМ ВНЕШНИХ И ВНУТРЕННИХ</w:t>
      </w:r>
    </w:p>
    <w:p w:rsidR="00222746" w:rsidRPr="00222746" w:rsidRDefault="00222746" w:rsidP="00222746">
      <w:pPr>
        <w:pStyle w:val="ConsPlusTitle"/>
        <w:jc w:val="center"/>
      </w:pPr>
      <w:r w:rsidRPr="00222746">
        <w:t>ПОВЕРХНОСТЕЙ ТРАНСПОРТНЫХ СРЕДСТВ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3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362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362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Размещение рекламы на транспортных средствах (организация, индивидуальный предприниматель участвует в производстве рекламируемой продукции)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0,95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0,75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0,45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 xml:space="preserve">Размещение рекламы на транспортных средствах </w:t>
            </w:r>
            <w:r w:rsidRPr="00222746">
              <w:lastRenderedPageBreak/>
              <w:t>(организация, индивидуальный предприниматель не участвует в производстве рекламируемой продукции)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lastRenderedPageBreak/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16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7" w:name="P1097"/>
      <w:bookmarkEnd w:id="17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</w:t>
      </w:r>
    </w:p>
    <w:p w:rsidR="00222746" w:rsidRPr="00222746" w:rsidRDefault="00222746" w:rsidP="00222746">
      <w:pPr>
        <w:pStyle w:val="ConsPlusTitle"/>
        <w:jc w:val="center"/>
      </w:pPr>
      <w:r w:rsidRPr="00222746">
        <w:t>ДЛЯ ОКАЗАНИЯ УСЛУГ ПО ВРЕМЕННОМУ РАЗМЕЩЕНИЮ И ПРОЖИВАНИЮ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4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0,16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0,12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17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8" w:name="P1126"/>
      <w:bookmarkEnd w:id="18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ОКАЗАНИЯ УСЛУГ</w:t>
      </w:r>
    </w:p>
    <w:p w:rsidR="00222746" w:rsidRPr="00222746" w:rsidRDefault="00222746" w:rsidP="00222746">
      <w:pPr>
        <w:pStyle w:val="ConsPlusTitle"/>
        <w:jc w:val="center"/>
      </w:pPr>
      <w:r w:rsidRPr="00222746">
        <w:lastRenderedPageBreak/>
        <w:t>ПО ПЕРЕДАЧЕ ВО ВРЕМЕННОЕ ВЛАДЕНИЕ И (ИЛИ) В ПОЛЬЗОВАНИЕ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ТОРГОВЫХ МЕСТ, РАСПОЛОЖЕННЫХ В ОБЪЕКТАХ СТАЦИОНАРНОЙ</w:t>
      </w:r>
    </w:p>
    <w:p w:rsidR="00222746" w:rsidRPr="00222746" w:rsidRDefault="00222746" w:rsidP="00222746">
      <w:pPr>
        <w:pStyle w:val="ConsPlusTitle"/>
        <w:jc w:val="center"/>
      </w:pPr>
      <w:r w:rsidRPr="00222746">
        <w:t>ТОРГОВОЙ СЕТИ, НЕ ИМЕЮЩИХ ТОРГОВЫХ ЗАЛОВ, ОБЪЕКТОВ</w:t>
      </w:r>
    </w:p>
    <w:p w:rsidR="00222746" w:rsidRPr="00222746" w:rsidRDefault="00222746" w:rsidP="00222746">
      <w:pPr>
        <w:pStyle w:val="ConsPlusTitle"/>
        <w:jc w:val="center"/>
      </w:pPr>
      <w:r w:rsidRPr="00222746">
        <w:t>НЕСТАЦИОНАРНОЙ ТОРГОВОЙ СЕТИ, А ТАКЖЕ ОБЪЕКТОВ</w:t>
      </w:r>
    </w:p>
    <w:p w:rsidR="00222746" w:rsidRPr="00222746" w:rsidRDefault="00222746" w:rsidP="00222746">
      <w:pPr>
        <w:pStyle w:val="ConsPlusTitle"/>
        <w:jc w:val="center"/>
      </w:pPr>
      <w:r w:rsidRPr="00222746">
        <w:t>ОРГАНИЗАЦИИ ОБЩЕСТВЕННОГО ПИТАНИЯ, НЕ ИМЕЮЩИХ</w:t>
      </w:r>
    </w:p>
    <w:p w:rsidR="00222746" w:rsidRPr="00222746" w:rsidRDefault="00222746" w:rsidP="00222746">
      <w:pPr>
        <w:pStyle w:val="ConsPlusTitle"/>
        <w:jc w:val="center"/>
      </w:pPr>
      <w:r w:rsidRPr="00222746">
        <w:t>ЗАЛОВ ОБСЛУЖИВАНИЯ ПОСЕТИТЕЛЕЙ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5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362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362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0,40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18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19" w:name="P1163"/>
      <w:bookmarkEnd w:id="19"/>
      <w:r w:rsidRPr="00222746">
        <w:t>ЗНАЧЕНИЕ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ОКАЗАНИЯ УСЛУГ</w:t>
      </w:r>
    </w:p>
    <w:p w:rsidR="00222746" w:rsidRPr="00222746" w:rsidRDefault="00222746" w:rsidP="00222746">
      <w:pPr>
        <w:pStyle w:val="ConsPlusTitle"/>
        <w:jc w:val="center"/>
      </w:pPr>
      <w:r w:rsidRPr="00222746">
        <w:t>ПО ПЕРЕДАЧЕ ВО ВРЕМЕННОЕ ВЛАДЕНИЕ И (ИЛИ) В ПОЛЬЗОВАНИЕ</w:t>
      </w:r>
    </w:p>
    <w:p w:rsidR="00222746" w:rsidRPr="00222746" w:rsidRDefault="00222746" w:rsidP="00222746">
      <w:pPr>
        <w:pStyle w:val="ConsPlusTitle"/>
        <w:jc w:val="center"/>
      </w:pPr>
      <w:r w:rsidRPr="00222746">
        <w:t>ЗЕМЕЛЬНЫХ УЧАСТКОВ ДЛЯ РАЗМЕЩЕНИЯ ОБЪЕКТОВ СТАЦИОНАРНОЙ</w:t>
      </w:r>
    </w:p>
    <w:p w:rsidR="00222746" w:rsidRPr="00222746" w:rsidRDefault="00222746" w:rsidP="00222746">
      <w:pPr>
        <w:pStyle w:val="ConsPlusTitle"/>
        <w:jc w:val="center"/>
      </w:pPr>
      <w:r w:rsidRPr="00222746">
        <w:t>И НЕСТАЦИОНАРНОЙ ТОРГОВОЙ СЕТИ, А ТАКЖЕ ОБЪЕКТОВ</w:t>
      </w:r>
    </w:p>
    <w:p w:rsidR="00222746" w:rsidRPr="00222746" w:rsidRDefault="00222746" w:rsidP="00222746">
      <w:pPr>
        <w:pStyle w:val="ConsPlusTitle"/>
        <w:jc w:val="center"/>
      </w:pPr>
      <w:r w:rsidRPr="00222746">
        <w:t>ОРГАНИЗАЦИИ ОБЩЕСТВЕННОГО ПИТАНИЯ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6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3628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Вид деятельности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3628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0,48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0,23</w:t>
            </w:r>
          </w:p>
        </w:tc>
      </w:tr>
      <w:tr w:rsidR="00222746" w:rsidRPr="00222746" w:rsidTr="005A13A9">
        <w:tc>
          <w:tcPr>
            <w:tcW w:w="3628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0,37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0,29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0,25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ind w:firstLine="540"/>
        <w:jc w:val="both"/>
      </w:pPr>
      <w:r w:rsidRPr="00222746">
        <w:t xml:space="preserve">Значение корректирующего коэффициента К2 увеличивается в 3 раза в случае, если среднемесячная заработная плата работника ниже прожиточного минимума, установленного Правительством Кировской области для трудоспособного населения за </w:t>
      </w:r>
      <w:r w:rsidRPr="00222746">
        <w:lastRenderedPageBreak/>
        <w:t>предшествующий квартал, при этом К2 не может быть более 1.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19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20" w:name="P1198"/>
      <w:bookmarkEnd w:id="20"/>
      <w:r w:rsidRPr="00222746">
        <w:t>ЗНАЧЕНИЯ</w:t>
      </w:r>
    </w:p>
    <w:p w:rsidR="00222746" w:rsidRPr="00222746" w:rsidRDefault="00222746" w:rsidP="00222746">
      <w:pPr>
        <w:pStyle w:val="ConsPlusTitle"/>
        <w:jc w:val="center"/>
      </w:pPr>
      <w:r w:rsidRPr="00222746">
        <w:t>КОРРЕКТИРУЮЩЕГО КОЭФФИЦИЕНТА К2 ДЛЯ ДЕЯТЕЛЬНОСТИ:</w:t>
      </w:r>
    </w:p>
    <w:p w:rsidR="00222746" w:rsidRPr="00222746" w:rsidRDefault="00222746" w:rsidP="00222746">
      <w:pPr>
        <w:pStyle w:val="ConsPlusTitle"/>
        <w:jc w:val="center"/>
      </w:pPr>
      <w:r w:rsidRPr="00222746">
        <w:t>РЕАЛИЗАЦИЯ ТОВАРОВ С ИСПОЛЬЗОВАНИЕМ ТОРГОВЫХ АВТОМАТОВ</w:t>
      </w:r>
    </w:p>
    <w:p w:rsidR="00222746" w:rsidRPr="00222746" w:rsidRDefault="00222746" w:rsidP="0022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 xml:space="preserve"> (в ред. </w:t>
            </w:r>
            <w:hyperlink r:id="rId67" w:history="1">
              <w:r w:rsidRPr="00222746">
                <w:t>решения</w:t>
              </w:r>
            </w:hyperlink>
            <w:r w:rsidRPr="00222746">
              <w:t xml:space="preserve"> </w:t>
            </w:r>
            <w:proofErr w:type="spellStart"/>
            <w:r w:rsidRPr="00222746">
              <w:t>Уржумской</w:t>
            </w:r>
            <w:proofErr w:type="spellEnd"/>
            <w:r w:rsidRPr="00222746">
              <w:t xml:space="preserve"> районной Думы Кировской области</w:t>
            </w:r>
          </w:p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от 27.02.2018 N 18/124)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746" w:rsidRPr="00222746" w:rsidTr="005A1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746" w:rsidRPr="00222746" w:rsidRDefault="00222746" w:rsidP="005A13A9">
            <w:pPr>
              <w:pStyle w:val="ConsPlusNormal"/>
              <w:jc w:val="both"/>
            </w:pPr>
            <w:proofErr w:type="spellStart"/>
            <w:r w:rsidRPr="00222746">
              <w:t>КонсультантПлюс</w:t>
            </w:r>
            <w:proofErr w:type="spellEnd"/>
            <w:r w:rsidRPr="00222746">
              <w:t>: примечание.</w:t>
            </w:r>
          </w:p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В официальном тексте документа, видимо, допущена опечатка: имеются в виду слова "Вид деятельности", а не "Группы товаров".</w:t>
            </w:r>
          </w:p>
        </w:tc>
      </w:tr>
    </w:tbl>
    <w:p w:rsidR="00222746" w:rsidRPr="00222746" w:rsidRDefault="00222746" w:rsidP="002227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61"/>
        <w:gridCol w:w="1361"/>
        <w:gridCol w:w="1361"/>
        <w:gridCol w:w="1361"/>
      </w:tblGrid>
      <w:tr w:rsidR="00222746" w:rsidRPr="00222746" w:rsidTr="005A13A9">
        <w:tc>
          <w:tcPr>
            <w:tcW w:w="567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N п/п</w:t>
            </w:r>
          </w:p>
        </w:tc>
        <w:tc>
          <w:tcPr>
            <w:tcW w:w="3061" w:type="dxa"/>
            <w:vMerge w:val="restart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Группы товаров</w:t>
            </w:r>
          </w:p>
        </w:tc>
        <w:tc>
          <w:tcPr>
            <w:tcW w:w="5444" w:type="dxa"/>
            <w:gridSpan w:val="4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Типы населенных пунктов</w:t>
            </w:r>
          </w:p>
        </w:tc>
      </w:tr>
      <w:tr w:rsidR="00222746" w:rsidRPr="00222746" w:rsidTr="005A13A9">
        <w:tc>
          <w:tcPr>
            <w:tcW w:w="567" w:type="dxa"/>
            <w:vMerge/>
          </w:tcPr>
          <w:p w:rsidR="00222746" w:rsidRPr="00222746" w:rsidRDefault="00222746" w:rsidP="005A13A9"/>
        </w:tc>
        <w:tc>
          <w:tcPr>
            <w:tcW w:w="3061" w:type="dxa"/>
            <w:vMerge/>
          </w:tcPr>
          <w:p w:rsidR="00222746" w:rsidRPr="00222746" w:rsidRDefault="00222746" w:rsidP="005A13A9"/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8 тысяч до 30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2 тысяч до 8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населенные пункты с численностью проживающих менее 1 тысячи человек</w:t>
            </w:r>
          </w:p>
        </w:tc>
      </w:tr>
      <w:tr w:rsidR="00222746" w:rsidRPr="00222746" w:rsidTr="005A13A9">
        <w:tc>
          <w:tcPr>
            <w:tcW w:w="567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1.</w:t>
            </w:r>
          </w:p>
        </w:tc>
        <w:tc>
          <w:tcPr>
            <w:tcW w:w="30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Реализация товаров с использованием торговых автоматов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0,5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0,4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0,3</w:t>
            </w:r>
          </w:p>
        </w:tc>
        <w:tc>
          <w:tcPr>
            <w:tcW w:w="1361" w:type="dxa"/>
          </w:tcPr>
          <w:p w:rsidR="00222746" w:rsidRPr="00222746" w:rsidRDefault="00222746" w:rsidP="005A13A9">
            <w:pPr>
              <w:pStyle w:val="ConsPlusNormal"/>
            </w:pPr>
            <w:r w:rsidRPr="00222746">
              <w:t>0,1</w:t>
            </w: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</w:p>
    <w:p w:rsidR="00222746" w:rsidRPr="00222746" w:rsidRDefault="00222746" w:rsidP="00222746">
      <w:pPr>
        <w:pStyle w:val="ConsPlusNormal"/>
        <w:jc w:val="right"/>
        <w:outlineLvl w:val="0"/>
      </w:pPr>
      <w:r w:rsidRPr="00222746">
        <w:t>Приложение N 20</w:t>
      </w:r>
    </w:p>
    <w:p w:rsidR="00222746" w:rsidRPr="00222746" w:rsidRDefault="00222746" w:rsidP="00222746">
      <w:pPr>
        <w:pStyle w:val="ConsPlusNormal"/>
        <w:jc w:val="both"/>
      </w:pPr>
    </w:p>
    <w:p w:rsidR="00222746" w:rsidRPr="00222746" w:rsidRDefault="00222746" w:rsidP="00222746">
      <w:pPr>
        <w:pStyle w:val="ConsPlusTitle"/>
        <w:jc w:val="center"/>
      </w:pPr>
      <w:bookmarkStart w:id="21" w:name="P1227"/>
      <w:bookmarkEnd w:id="21"/>
      <w:r w:rsidRPr="00222746">
        <w:t>РАСЧЕТ</w:t>
      </w:r>
    </w:p>
    <w:p w:rsidR="00222746" w:rsidRPr="00222746" w:rsidRDefault="00222746" w:rsidP="00222746">
      <w:pPr>
        <w:pStyle w:val="ConsPlusTitle"/>
        <w:jc w:val="center"/>
      </w:pPr>
      <w:r w:rsidRPr="00222746">
        <w:t>ЗНАЧЕНИЯ КОРРЕКТИРУЮЩЕГО КОЭФФИЦИЕНТА К2,</w:t>
      </w:r>
    </w:p>
    <w:p w:rsidR="00222746" w:rsidRPr="00222746" w:rsidRDefault="00222746" w:rsidP="00222746">
      <w:pPr>
        <w:pStyle w:val="ConsPlusTitle"/>
        <w:jc w:val="center"/>
      </w:pPr>
      <w:r w:rsidRPr="00222746">
        <w:t>УЧИТЫВАЮЩЕГО УРОВЕНЬ ЗАРАБОТНОЙ ПЛАТЫ РАБОТНИКОВ</w:t>
      </w:r>
    </w:p>
    <w:p w:rsidR="00222746" w:rsidRPr="00222746" w:rsidRDefault="00222746" w:rsidP="00222746">
      <w:pPr>
        <w:pStyle w:val="ConsPlusTitle"/>
        <w:jc w:val="center"/>
      </w:pPr>
      <w:r w:rsidRPr="00222746">
        <w:t>(ДЛЯ ЗАПОЛНЕНИЯ СТРОКИ 090 РАЗДЕЛА 2 ДЕКЛАРАЦИИ)</w:t>
      </w:r>
    </w:p>
    <w:p w:rsidR="00222746" w:rsidRPr="00222746" w:rsidRDefault="00222746" w:rsidP="0022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964"/>
        <w:gridCol w:w="1304"/>
      </w:tblGrid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Наименование показателя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Код строки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Значение показателя</w:t>
            </w: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lastRenderedPageBreak/>
              <w:t>База для исчисления страховых взносов по расчету авансовых платежей (деклараций) по страховым взносам для лиц, производящих выплаты физическим лицам, нарастающим итогом с начала года, всего (руб.)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bookmarkStart w:id="22" w:name="P1236"/>
            <w:bookmarkEnd w:id="22"/>
            <w:r w:rsidRPr="00222746">
              <w:t>010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Среднесписочная численность работников, исчисляемая в соответствии с порядком заполнения и представления унифицированной </w:t>
            </w:r>
            <w:hyperlink r:id="rId68" w:history="1">
              <w:r w:rsidRPr="00222746">
                <w:t>формы</w:t>
              </w:r>
            </w:hyperlink>
            <w:r w:rsidRPr="00222746">
              <w:t xml:space="preserve"> федерального статистического наблюдения N П-4 "Сведения о численности, заработной плате и движении работников", утвержденным постановлением Росстата от 03.11.2004 N 50, с начала года, всего (человек)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020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в том числе за исключением работников, получивших пособие по временной нетрудоспособности (за дни болезни)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bookmarkStart w:id="23" w:name="P1242"/>
            <w:bookmarkEnd w:id="23"/>
            <w:r w:rsidRPr="00222746">
              <w:t>021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Среднемесячная заработная плата работников для исчисления К2 (</w:t>
            </w:r>
            <w:hyperlink w:anchor="P1236" w:history="1">
              <w:r w:rsidRPr="00222746">
                <w:t>стр. 010</w:t>
              </w:r>
            </w:hyperlink>
            <w:r w:rsidRPr="00222746">
              <w:t xml:space="preserve"> : </w:t>
            </w:r>
            <w:hyperlink w:anchor="P1242" w:history="1">
              <w:r w:rsidRPr="00222746">
                <w:t>стр. 021</w:t>
              </w:r>
            </w:hyperlink>
            <w:r w:rsidRPr="00222746">
              <w:t xml:space="preserve"> : количество месяцев с начала года)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bookmarkStart w:id="24" w:name="P1245"/>
            <w:bookmarkEnd w:id="24"/>
            <w:r w:rsidRPr="00222746">
              <w:t>030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Значение коэффициента, учитывающего уровень среднемесячной заработной платы работников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040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При </w:t>
            </w:r>
            <w:hyperlink w:anchor="P1245" w:history="1">
              <w:r w:rsidRPr="00222746">
                <w:t>стр. 030</w:t>
              </w:r>
            </w:hyperlink>
            <w:r w:rsidRPr="00222746">
              <w:t xml:space="preserve"> менее величины прожиточного минимума по Кировской области для трудоспособного населения (за период, предшествующий отчетному)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bookmarkStart w:id="25" w:name="P1251"/>
            <w:bookmarkEnd w:id="25"/>
            <w:r w:rsidRPr="00222746">
              <w:t>041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3</w:t>
            </w: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>Корректирующий коэффициент К2, установленный решением местных органов самоуправления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bookmarkStart w:id="26" w:name="P1254"/>
            <w:bookmarkEnd w:id="26"/>
            <w:r w:rsidRPr="00222746">
              <w:t>050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  <w:tr w:rsidR="00222746" w:rsidRPr="00222746" w:rsidTr="005A13A9">
        <w:tc>
          <w:tcPr>
            <w:tcW w:w="6803" w:type="dxa"/>
          </w:tcPr>
          <w:p w:rsidR="00222746" w:rsidRPr="00222746" w:rsidRDefault="00222746" w:rsidP="005A13A9">
            <w:pPr>
              <w:pStyle w:val="ConsPlusNormal"/>
              <w:jc w:val="both"/>
            </w:pPr>
            <w:r w:rsidRPr="00222746">
              <w:t xml:space="preserve">Корректирующий коэффициент К2 для исчисления ЕНВД (произведение установленного решением местных органов значения К2 </w:t>
            </w:r>
            <w:hyperlink w:anchor="P1254" w:history="1">
              <w:r w:rsidRPr="00222746">
                <w:t>(стр. 050)</w:t>
              </w:r>
            </w:hyperlink>
            <w:r w:rsidRPr="00222746">
              <w:t xml:space="preserve"> и коэффициента, учитывающего уровень среднемесячной заработной платы </w:t>
            </w:r>
            <w:hyperlink w:anchor="P1251" w:history="1">
              <w:r w:rsidRPr="00222746">
                <w:t>(стр. 041)</w:t>
              </w:r>
            </w:hyperlink>
            <w:r w:rsidRPr="00222746">
              <w:t>) (значение стр. 060 не может превышать 1)</w:t>
            </w:r>
          </w:p>
        </w:tc>
        <w:tc>
          <w:tcPr>
            <w:tcW w:w="964" w:type="dxa"/>
          </w:tcPr>
          <w:p w:rsidR="00222746" w:rsidRPr="00222746" w:rsidRDefault="00222746" w:rsidP="005A13A9">
            <w:pPr>
              <w:pStyle w:val="ConsPlusNormal"/>
              <w:jc w:val="center"/>
            </w:pPr>
            <w:r w:rsidRPr="00222746">
              <w:t>060</w:t>
            </w:r>
          </w:p>
        </w:tc>
        <w:tc>
          <w:tcPr>
            <w:tcW w:w="1304" w:type="dxa"/>
          </w:tcPr>
          <w:p w:rsidR="00222746" w:rsidRPr="00222746" w:rsidRDefault="00222746" w:rsidP="005A13A9">
            <w:pPr>
              <w:pStyle w:val="ConsPlusNormal"/>
            </w:pPr>
          </w:p>
        </w:tc>
      </w:tr>
    </w:tbl>
    <w:p w:rsidR="00222746" w:rsidRPr="00222746" w:rsidRDefault="00222746" w:rsidP="00222746">
      <w:pPr>
        <w:pStyle w:val="ConsPlusNormal"/>
        <w:jc w:val="both"/>
      </w:pPr>
    </w:p>
    <w:p w:rsidR="007B39CE" w:rsidRPr="00222746" w:rsidRDefault="007B39CE"/>
    <w:sectPr w:rsidR="007B39CE" w:rsidRPr="00222746" w:rsidSect="002227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6"/>
    <w:rsid w:val="00222746"/>
    <w:rsid w:val="007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D960"/>
  <w15:chartTrackingRefBased/>
  <w15:docId w15:val="{500ED277-4E11-4ED5-ABF9-CDC3436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2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2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7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7F0B8AD8666FDDAF0686E27701BF6FF79B0D079F9A5012ADFA5D08F9780CBAAD083021F45D053305AD6E4465407AD16537CC52D5FCF652uB09N" TargetMode="External"/><Relationship Id="rId18" Type="http://schemas.openxmlformats.org/officeDocument/2006/relationships/hyperlink" Target="consultantplus://offline/ref=347F0B8AD8666FDDAF0686E27701BF6FF79B0D079F9A5012ADFA5D08F9780CBAAD083021F45D05390AAD6E4465407AD16537CC52D5FCF652uB09N" TargetMode="External"/><Relationship Id="rId26" Type="http://schemas.openxmlformats.org/officeDocument/2006/relationships/hyperlink" Target="consultantplus://offline/ref=347F0B8AD8666FDDAF0686E27701BF6FF79B0D079F9A5012ADFA5D08F9780CBAAD083021F45D02330AAD6E4465407AD16537CC52D5FCF652uB09N" TargetMode="External"/><Relationship Id="rId39" Type="http://schemas.openxmlformats.org/officeDocument/2006/relationships/hyperlink" Target="consultantplus://offline/ref=347F0B8AD8666FDDAF0686E27701BF6FF79B0D079F9A5012ADFA5D08F9780CBAAD083021F45D0A360AAD6E4465407AD16537CC52D5FCF652uB09N" TargetMode="External"/><Relationship Id="rId21" Type="http://schemas.openxmlformats.org/officeDocument/2006/relationships/hyperlink" Target="consultantplus://offline/ref=347F0B8AD8666FDDAF0686E27701BF6FF79B0D079F9A5012ADFA5D08F9780CBAAD083021F45A0B3801AD6E4465407AD16537CC52D5FCF652uB09N" TargetMode="External"/><Relationship Id="rId34" Type="http://schemas.openxmlformats.org/officeDocument/2006/relationships/hyperlink" Target="consultantplus://offline/ref=347F0B8AD8666FDDAF0686E27701BF6FF79B0D079F9A5012ADFA5D08F9780CBAAD083021F45D0A330AAD6E4465407AD16537CC52D5FCF652uB09N" TargetMode="External"/><Relationship Id="rId42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47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0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5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63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8" Type="http://schemas.openxmlformats.org/officeDocument/2006/relationships/hyperlink" Target="consultantplus://offline/ref=347F0B8AD8666FDDAF0686E27701BF6FF1980B0790940D18A5A3510AFE7753ADAA413C20F45C013508F26B51741875D47C29CF4FC9FEF4u500N" TargetMode="External"/><Relationship Id="rId7" Type="http://schemas.openxmlformats.org/officeDocument/2006/relationships/hyperlink" Target="consultantplus://offline/ref=347F0B8AD8666FDDAF0686E27701BF6FF79B0D079F9A5012ADFA5D08F9780CBABF08682DF65F1C3000B8381523u10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F0B8AD8666FDDAF0686E27701BF6FF79B0D079F9A5012ADFA5D08F9780CBAAD083021F45D05360BAD6E4465407AD16537CC52D5FCF652uB09N" TargetMode="External"/><Relationship Id="rId29" Type="http://schemas.openxmlformats.org/officeDocument/2006/relationships/hyperlink" Target="consultantplus://offline/ref=347F0B8AD8666FDDAF0686E27701BF6FF79B0D079F9A5012ADFA5D08F9780CBAAD083021F45D0A3206AD6E4465407AD16537CC52D5FCF652uB0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F0B8AD8666FDDAF0686E27701BF6FF79B0D079F9A5012ADFA5D08F9780CBABF08682DF65F1C3000B8381523u105N" TargetMode="External"/><Relationship Id="rId11" Type="http://schemas.openxmlformats.org/officeDocument/2006/relationships/hyperlink" Target="consultantplus://offline/ref=347F0B8AD8666FDDAF0686E27701BF6FF79B0D079F9A5012ADFA5D08F9780CBAAD083021F45D05310AAD6E4465407AD16537CC52D5FCF652uB09N" TargetMode="External"/><Relationship Id="rId24" Type="http://schemas.openxmlformats.org/officeDocument/2006/relationships/hyperlink" Target="consultantplus://offline/ref=347F0B8AD8666FDDAF0686E27701BF6FF79B0D079F9A5012ADFA5D08F9780CBAAD083021F45A0B3901AD6E4465407AD16537CC52D5FCF652uB09N" TargetMode="External"/><Relationship Id="rId32" Type="http://schemas.openxmlformats.org/officeDocument/2006/relationships/hyperlink" Target="consultantplus://offline/ref=347F0B8AD8666FDDAF0686E27701BF6FF79B0D079F9A5012ADFA5D08F9780CBAAD083021F45D073803AD6E4465407AD16537CC52D5FCF652uB09N" TargetMode="External"/><Relationship Id="rId37" Type="http://schemas.openxmlformats.org/officeDocument/2006/relationships/hyperlink" Target="consultantplus://offline/ref=347F0B8AD8666FDDAF0686E27701BF6FF79B0D079F9A5012ADFA5D08F9780CBAAD083021F45D0A3606AD6E4465407AD16537CC52D5FCF652uB09N" TargetMode="External"/><Relationship Id="rId40" Type="http://schemas.openxmlformats.org/officeDocument/2006/relationships/hyperlink" Target="consultantplus://offline/ref=347F0B8AD8666FDDAF0686E27701BF6FF79D0D049D9A5012ADFA5D08F9780CBAAD083021F459033401AD6E4465407AD16537CC52D5FCF652uB09N" TargetMode="External"/><Relationship Id="rId45" Type="http://schemas.openxmlformats.org/officeDocument/2006/relationships/hyperlink" Target="consultantplus://offline/ref=347F0B8AD8666FDDAF0698EF616DE366F494530D919B5E4DF2A50655AE7106EDEA476963B055033003A63A132A4126973724CE56D5FEF54EBBD816uF01N" TargetMode="External"/><Relationship Id="rId53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8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6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15" Type="http://schemas.openxmlformats.org/officeDocument/2006/relationships/hyperlink" Target="consultantplus://offline/ref=347F0B8AD8666FDDAF0686E27701BF6FF79B0D079F9A5012ADFA5D08F9780CBAAD083021F45D053507AD6E4465407AD16537CC52D5FCF652uB09N" TargetMode="External"/><Relationship Id="rId23" Type="http://schemas.openxmlformats.org/officeDocument/2006/relationships/hyperlink" Target="consultantplus://offline/ref=347F0B8AD8666FDDAF0686E27701BF6FF79B0D079F9A5012ADFA5D08F9780CBAAD083021F45A0B3805AD6E4465407AD16537CC52D5FCF652uB09N" TargetMode="External"/><Relationship Id="rId28" Type="http://schemas.openxmlformats.org/officeDocument/2006/relationships/hyperlink" Target="consultantplus://offline/ref=347F0B8AD8666FDDAF0686E27701BF6FF79B0D079F9A5012ADFA5D08F9780CBAAD083021F45D073603AD6E4465407AD16537CC52D5FCF652uB09N" TargetMode="External"/><Relationship Id="rId36" Type="http://schemas.openxmlformats.org/officeDocument/2006/relationships/hyperlink" Target="consultantplus://offline/ref=347F0B8AD8666FDDAF0686E27701BF6FF79B0D079F9A5012ADFA5D08F9780CBAAD083021F45D0A320AAD6E4465407AD16537CC52D5FCF652uB09N" TargetMode="External"/><Relationship Id="rId49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57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61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10" Type="http://schemas.openxmlformats.org/officeDocument/2006/relationships/hyperlink" Target="consultantplus://offline/ref=347F0B8AD8666FDDAF0686E27701BF6FF79B0D079F9A5012ADFA5D08F9780CBAAD083021F45D053103AD6E4465407AD16537CC52D5FCF652uB09N" TargetMode="External"/><Relationship Id="rId19" Type="http://schemas.openxmlformats.org/officeDocument/2006/relationships/hyperlink" Target="consultantplus://offline/ref=347F0B8AD8666FDDAF0686E27701BF6FF79B0D079F9A5012ADFA5D08F9780CBAAD083021F45D0A3002AD6E4465407AD16537CC52D5FCF652uB09N" TargetMode="External"/><Relationship Id="rId31" Type="http://schemas.openxmlformats.org/officeDocument/2006/relationships/hyperlink" Target="consultantplus://offline/ref=347F0B8AD8666FDDAF0686E27701BF6FF79B0D079F9A5012ADFA5D08F9780CBAAD083021F45D0A3302AD6E4465407AD16537CC52D5FCF652uB09N" TargetMode="External"/><Relationship Id="rId44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2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60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5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4" Type="http://schemas.openxmlformats.org/officeDocument/2006/relationships/hyperlink" Target="consultantplus://offline/ref=347F0B8AD8666FDDAF0698EF616DE366F494530D999F5340F2A75B5FA6280AEFED483674B71C0F3103A63A15261E2382267CC153CCE0F653A7DA14F3u805N" TargetMode="External"/><Relationship Id="rId9" Type="http://schemas.openxmlformats.org/officeDocument/2006/relationships/hyperlink" Target="consultantplus://offline/ref=347F0B8AD8666FDDAF0686E27701BF6FF79B0D079F9A5012ADFA5D08F9780CBAAD083021F45D053003AD6E4465407AD16537CC52D5FCF652uB09N" TargetMode="External"/><Relationship Id="rId14" Type="http://schemas.openxmlformats.org/officeDocument/2006/relationships/hyperlink" Target="consultantplus://offline/ref=347F0B8AD8666FDDAF0686E27701BF6FF79B0D079F9A5012ADFA5D08F9780CBAAD083021F45D053401AD6E4465407AD16537CC52D5FCF652uB09N" TargetMode="External"/><Relationship Id="rId22" Type="http://schemas.openxmlformats.org/officeDocument/2006/relationships/hyperlink" Target="consultantplus://offline/ref=347F0B8AD8666FDDAF0686E27701BF6FF79B0D079F9A5012ADFA5D08F9780CBAAD083021F45A0B3807AD6E4465407AD16537CC52D5FCF652uB09N" TargetMode="External"/><Relationship Id="rId27" Type="http://schemas.openxmlformats.org/officeDocument/2006/relationships/hyperlink" Target="consultantplus://offline/ref=347F0B8AD8666FDDAF0686E27701BF6FF79B0D079F9A5012ADFA5D08F9780CBAAD083021F45D033901AD6E4465407AD16537CC52D5FCF652uB09N" TargetMode="External"/><Relationship Id="rId30" Type="http://schemas.openxmlformats.org/officeDocument/2006/relationships/hyperlink" Target="consultantplus://offline/ref=347F0B8AD8666FDDAF0686E27701BF6FF79B0D079F9A5012ADFA5D08F9780CBAAD083021F45D073703AD6E4465407AD16537CC52D5FCF652uB09N" TargetMode="External"/><Relationship Id="rId35" Type="http://schemas.openxmlformats.org/officeDocument/2006/relationships/hyperlink" Target="consultantplus://offline/ref=347F0B8AD8666FDDAF0686E27701BF6FF79B0D079F9A5012ADFA5D08F9780CBAAD083021F45D0A340AAD6E4465407AD16537CC52D5FCF652uB09N" TargetMode="External"/><Relationship Id="rId43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48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56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4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47F0B8AD8666FDDAF0686E27701BF6FF79B0D079F9A5012ADFA5D08F9780CBAAD083021F45D043907AD6E4465407AD16537CC52D5FCF652uB09N" TargetMode="External"/><Relationship Id="rId51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7F0B8AD8666FDDAF0686E27701BF6FF79B0D079F9A5012ADFA5D08F9780CBAAD083021F45D05320AAD6E4465407AD16537CC52D5FCF652uB09N" TargetMode="External"/><Relationship Id="rId17" Type="http://schemas.openxmlformats.org/officeDocument/2006/relationships/hyperlink" Target="consultantplus://offline/ref=347F0B8AD8666FDDAF0686E27701BF6FF79B0D079F9A5012ADFA5D08F9780CBAAD083021F45A0B310AAD6E4465407AD16537CC52D5FCF652uB09N" TargetMode="External"/><Relationship Id="rId25" Type="http://schemas.openxmlformats.org/officeDocument/2006/relationships/hyperlink" Target="consultantplus://offline/ref=347F0B8AD8666FDDAF0686E27701BF6FF79B0D079F9A5012ADFA5D08F9780CBAAD083021F45C0B3701AD6E4465407AD16537CC52D5FCF652uB09N" TargetMode="External"/><Relationship Id="rId33" Type="http://schemas.openxmlformats.org/officeDocument/2006/relationships/hyperlink" Target="consultantplus://offline/ref=347F0B8AD8666FDDAF0686E27701BF6FF79B0D079F9A5012ADFA5D08F9780CBAAD083021F45D073805AD6E4465407AD16537CC52D5FCF652uB09N" TargetMode="External"/><Relationship Id="rId38" Type="http://schemas.openxmlformats.org/officeDocument/2006/relationships/hyperlink" Target="consultantplus://offline/ref=347F0B8AD8666FDDAF0686E27701BF6FF79B0D079F9A5012ADFA5D08F9780CBAAD083021F45D0A3604AD6E4465407AD16537CC52D5FCF652uB09N" TargetMode="External"/><Relationship Id="rId46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59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67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20" Type="http://schemas.openxmlformats.org/officeDocument/2006/relationships/hyperlink" Target="consultantplus://offline/ref=347F0B8AD8666FDDAF0686E27701BF6FF79B0D079F9A5012ADFA5D08F9780CBAAD083021F45A0B3703AD6E4465407AD16537CC52D5FCF652uB09N" TargetMode="External"/><Relationship Id="rId41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54" Type="http://schemas.openxmlformats.org/officeDocument/2006/relationships/hyperlink" Target="consultantplus://offline/ref=347F0B8AD8666FDDAF0698EF616DE366F494530D999F5340F2A75B5FA6280AEFED483674B71C0F3103A63A15291E2382267CC153CCE0F653A7DA14F3u805N" TargetMode="External"/><Relationship Id="rId62" Type="http://schemas.openxmlformats.org/officeDocument/2006/relationships/hyperlink" Target="consultantplus://offline/ref=347F0B8AD8666FDDAF0698EF616DE366F494530D999D5D46F5AE5B5FA6280AEFED483674B71C0F3103A63A15271E2382267CC153CCE0F653A7DA14F3u805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2020-03-31T10:47:00Z</dcterms:created>
  <dcterms:modified xsi:type="dcterms:W3CDTF">2020-03-31T10:49:00Z</dcterms:modified>
</cp:coreProperties>
</file>